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50" w:rsidRDefault="006A3350" w:rsidP="005848E8">
      <w:pPr>
        <w:shd w:val="clear" w:color="auto" w:fill="FFFFFF"/>
        <w:spacing w:line="240" w:lineRule="atLeast"/>
        <w:ind w:right="-12"/>
        <w:jc w:val="center"/>
        <w:rPr>
          <w:rFonts w:eastAsia="Times New Roman"/>
          <w:b/>
          <w:bCs/>
          <w:spacing w:val="-1"/>
          <w:sz w:val="18"/>
          <w:szCs w:val="18"/>
        </w:rPr>
      </w:pPr>
    </w:p>
    <w:p w:rsidR="00323C8C" w:rsidRDefault="00323C8C" w:rsidP="00323C8C">
      <w:pPr>
        <w:shd w:val="clear" w:color="auto" w:fill="FFFFFF"/>
        <w:spacing w:line="240" w:lineRule="atLeast"/>
        <w:ind w:right="5"/>
        <w:jc w:val="center"/>
        <w:rPr>
          <w:rFonts w:eastAsia="Times New Roman"/>
          <w:b/>
          <w:spacing w:val="-1"/>
        </w:rPr>
      </w:pPr>
    </w:p>
    <w:p w:rsidR="00323C8C" w:rsidRDefault="00323C8C" w:rsidP="00323C8C">
      <w:pPr>
        <w:shd w:val="clear" w:color="auto" w:fill="FFFFFF"/>
        <w:spacing w:line="240" w:lineRule="atLeast"/>
        <w:ind w:right="5"/>
        <w:jc w:val="center"/>
        <w:rPr>
          <w:rFonts w:eastAsia="Times New Roman"/>
          <w:b/>
          <w:spacing w:val="-1"/>
        </w:rPr>
      </w:pPr>
      <w:r>
        <w:rPr>
          <w:rFonts w:eastAsia="Times New Roman"/>
          <w:b/>
          <w:spacing w:val="-1"/>
        </w:rPr>
        <w:t xml:space="preserve">п. 3 </w:t>
      </w:r>
      <w:proofErr w:type="spellStart"/>
      <w:r>
        <w:rPr>
          <w:rFonts w:eastAsia="Times New Roman"/>
          <w:b/>
          <w:spacing w:val="-1"/>
        </w:rPr>
        <w:t>д</w:t>
      </w:r>
      <w:proofErr w:type="spellEnd"/>
      <w:r>
        <w:rPr>
          <w:rFonts w:eastAsia="Times New Roman"/>
          <w:b/>
          <w:spacing w:val="-1"/>
        </w:rPr>
        <w:t>) Нормативы потребления коммунальных услуг</w:t>
      </w:r>
    </w:p>
    <w:p w:rsidR="00323C8C" w:rsidRDefault="00323C8C" w:rsidP="00323C8C">
      <w:pPr>
        <w:shd w:val="clear" w:color="auto" w:fill="FFFFFF"/>
        <w:spacing w:line="240" w:lineRule="atLeast"/>
        <w:ind w:right="5"/>
        <w:jc w:val="center"/>
        <w:rPr>
          <w:rFonts w:eastAsia="Times New Roman"/>
          <w:b/>
          <w:spacing w:val="-1"/>
        </w:rPr>
      </w:pPr>
    </w:p>
    <w:p w:rsidR="00323C8C" w:rsidRPr="0013662B" w:rsidRDefault="00323C8C" w:rsidP="00323C8C">
      <w:pPr>
        <w:shd w:val="clear" w:color="auto" w:fill="FFFFFF"/>
        <w:spacing w:line="240" w:lineRule="atLeast"/>
        <w:ind w:right="5"/>
        <w:jc w:val="center"/>
        <w:rPr>
          <w:rFonts w:eastAsia="Times New Roman"/>
          <w:b/>
        </w:rPr>
      </w:pPr>
      <w:r w:rsidRPr="0013662B">
        <w:rPr>
          <w:rFonts w:eastAsia="Times New Roman"/>
          <w:b/>
          <w:spacing w:val="-1"/>
        </w:rPr>
        <w:t xml:space="preserve">Начисления за коммунальные услуги производятся по тарифам и нормативам, утвержденным соответствующими полномочными </w:t>
      </w:r>
      <w:r w:rsidRPr="0013662B">
        <w:rPr>
          <w:rFonts w:eastAsia="Times New Roman"/>
          <w:b/>
        </w:rPr>
        <w:t>органами.</w:t>
      </w:r>
    </w:p>
    <w:p w:rsidR="00323C8C" w:rsidRDefault="00323C8C" w:rsidP="008B6DC2">
      <w:pPr>
        <w:shd w:val="clear" w:color="auto" w:fill="FFFFFF"/>
        <w:spacing w:line="240" w:lineRule="atLeast"/>
        <w:ind w:left="5"/>
        <w:jc w:val="both"/>
        <w:rPr>
          <w:rFonts w:eastAsia="Times New Roman"/>
          <w:b/>
          <w:spacing w:val="-1"/>
          <w:sz w:val="18"/>
          <w:szCs w:val="18"/>
        </w:rPr>
      </w:pPr>
    </w:p>
    <w:p w:rsidR="008B6DC2" w:rsidRPr="006C1904" w:rsidRDefault="008B6DC2" w:rsidP="00323C8C">
      <w:pPr>
        <w:shd w:val="clear" w:color="auto" w:fill="FFFFFF"/>
        <w:spacing w:line="240" w:lineRule="atLeast"/>
        <w:ind w:left="5" w:firstLine="703"/>
        <w:jc w:val="both"/>
        <w:rPr>
          <w:rFonts w:eastAsia="Times New Roman"/>
          <w:color w:val="000000" w:themeColor="text1"/>
          <w:sz w:val="18"/>
          <w:szCs w:val="18"/>
        </w:rPr>
      </w:pPr>
      <w:r w:rsidRPr="006C1904">
        <w:rPr>
          <w:rFonts w:eastAsia="Times New Roman"/>
          <w:b/>
          <w:color w:val="000000" w:themeColor="text1"/>
          <w:spacing w:val="-1"/>
          <w:sz w:val="18"/>
          <w:szCs w:val="18"/>
        </w:rPr>
        <w:t>Нормативы потребления с уче</w:t>
      </w:r>
      <w:r w:rsidR="002F7457">
        <w:rPr>
          <w:rFonts w:eastAsia="Times New Roman"/>
          <w:b/>
          <w:color w:val="000000" w:themeColor="text1"/>
          <w:spacing w:val="-1"/>
          <w:sz w:val="18"/>
          <w:szCs w:val="18"/>
        </w:rPr>
        <w:t>том повышающего коэффициента 1,4</w:t>
      </w:r>
      <w:r w:rsidRPr="006C1904">
        <w:rPr>
          <w:rFonts w:eastAsia="Times New Roman"/>
          <w:b/>
          <w:color w:val="000000" w:themeColor="text1"/>
          <w:spacing w:val="-1"/>
          <w:sz w:val="18"/>
          <w:szCs w:val="18"/>
        </w:rPr>
        <w:t xml:space="preserve"> (</w:t>
      </w:r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>Постановление РЭК №</w:t>
      </w:r>
      <w:r w:rsidR="002F7457">
        <w:rPr>
          <w:rFonts w:eastAsia="Times New Roman"/>
          <w:color w:val="000000" w:themeColor="text1"/>
          <w:spacing w:val="-1"/>
          <w:sz w:val="18"/>
          <w:szCs w:val="18"/>
        </w:rPr>
        <w:t>1</w:t>
      </w:r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>6</w:t>
      </w:r>
      <w:r w:rsidR="002F7457">
        <w:rPr>
          <w:rFonts w:eastAsia="Times New Roman"/>
          <w:color w:val="000000" w:themeColor="text1"/>
          <w:spacing w:val="-1"/>
          <w:sz w:val="18"/>
          <w:szCs w:val="18"/>
        </w:rPr>
        <w:t>7-ПК от 25.11</w:t>
      </w:r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 xml:space="preserve">.2015г): в многоквартирных жилых домах с централизованным холодным и горячим водоснабжением с ваннами длиной 1500-1700мм в месяц на 1 человека ХВС- </w:t>
      </w:r>
      <w:r w:rsidR="002F7457">
        <w:rPr>
          <w:rFonts w:eastAsia="Times New Roman"/>
          <w:color w:val="000000" w:themeColor="text1"/>
          <w:spacing w:val="-1"/>
          <w:sz w:val="18"/>
          <w:szCs w:val="18"/>
        </w:rPr>
        <w:t>6,79</w:t>
      </w:r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 xml:space="preserve"> м</w:t>
      </w:r>
      <w:proofErr w:type="gramStart"/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>.к</w:t>
      </w:r>
      <w:proofErr w:type="gramEnd"/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>уб., ГВС-</w:t>
      </w:r>
      <w:r w:rsidR="002F7457">
        <w:rPr>
          <w:rFonts w:eastAsia="Times New Roman"/>
          <w:color w:val="000000" w:themeColor="text1"/>
          <w:spacing w:val="-1"/>
          <w:sz w:val="18"/>
          <w:szCs w:val="18"/>
        </w:rPr>
        <w:t>5,61</w:t>
      </w:r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 xml:space="preserve"> м.куб. С ваннами длиной 1500-1700мм с проточными газовыми или электрическими водонагревателям</w:t>
      </w:r>
      <w:r w:rsidR="009E4038">
        <w:rPr>
          <w:rFonts w:eastAsia="Times New Roman"/>
          <w:color w:val="000000" w:themeColor="text1"/>
          <w:spacing w:val="-1"/>
          <w:sz w:val="18"/>
          <w:szCs w:val="18"/>
        </w:rPr>
        <w:t>и на 1 человека в месяц ХВС-10,51</w:t>
      </w:r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 xml:space="preserve"> м.куб. Норматив потребления на </w:t>
      </w:r>
      <w:proofErr w:type="spellStart"/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>общедомовые</w:t>
      </w:r>
      <w:proofErr w:type="spellEnd"/>
      <w:r w:rsidRPr="006C1904">
        <w:rPr>
          <w:rFonts w:eastAsia="Times New Roman"/>
          <w:color w:val="000000" w:themeColor="text1"/>
          <w:spacing w:val="-1"/>
          <w:sz w:val="18"/>
          <w:szCs w:val="18"/>
        </w:rPr>
        <w:t xml:space="preserve"> нужды коммунальных услуг рассчитаны в соответствии с этажностью многоквартирного дома и утверждены Постановлением РЭК Свердловской области</w:t>
      </w:r>
      <w:r w:rsidRPr="006C1904">
        <w:rPr>
          <w:rFonts w:eastAsia="Times New Roman"/>
          <w:color w:val="000000" w:themeColor="text1"/>
          <w:sz w:val="18"/>
          <w:szCs w:val="18"/>
        </w:rPr>
        <w:t xml:space="preserve"> от 22.05.13. № 36-ПК.</w:t>
      </w:r>
    </w:p>
    <w:p w:rsidR="008B6DC2" w:rsidRPr="006C1904" w:rsidRDefault="008B6DC2" w:rsidP="008B6DC2">
      <w:pPr>
        <w:shd w:val="clear" w:color="auto" w:fill="FFFFFF"/>
        <w:spacing w:line="240" w:lineRule="atLeast"/>
        <w:ind w:left="5"/>
        <w:jc w:val="both"/>
        <w:rPr>
          <w:color w:val="000000" w:themeColor="text1"/>
          <w:sz w:val="18"/>
          <w:szCs w:val="18"/>
        </w:rPr>
      </w:pPr>
      <w:r w:rsidRPr="006C1904">
        <w:rPr>
          <w:rFonts w:eastAsia="Times New Roman"/>
          <w:b/>
          <w:bCs/>
          <w:color w:val="000000" w:themeColor="text1"/>
          <w:spacing w:val="-1"/>
          <w:sz w:val="18"/>
          <w:szCs w:val="18"/>
        </w:rPr>
        <w:t xml:space="preserve">Холодное водоснабжение и водоотведение: </w:t>
      </w:r>
      <w:r w:rsidRPr="006C1904">
        <w:rPr>
          <w:rFonts w:eastAsia="Times New Roman"/>
          <w:color w:val="000000" w:themeColor="text1"/>
          <w:sz w:val="18"/>
          <w:szCs w:val="18"/>
        </w:rPr>
        <w:t>тарифы утверждены для МУП БВКХ «Водоканал» Постановлением РЭК Свердловск</w:t>
      </w:r>
      <w:r w:rsidR="002C1D79">
        <w:rPr>
          <w:rFonts w:eastAsia="Times New Roman"/>
          <w:color w:val="000000" w:themeColor="text1"/>
          <w:sz w:val="18"/>
          <w:szCs w:val="18"/>
        </w:rPr>
        <w:t>ой области от 10.12.2015г. № 203</w:t>
      </w:r>
      <w:r w:rsidRPr="006C1904">
        <w:rPr>
          <w:rFonts w:eastAsia="Times New Roman"/>
          <w:color w:val="000000" w:themeColor="text1"/>
          <w:sz w:val="18"/>
          <w:szCs w:val="18"/>
        </w:rPr>
        <w:t>-ПК. ХВС при наличии прибора учета – 38,44 руб./м</w:t>
      </w:r>
      <w:proofErr w:type="gramStart"/>
      <w:r w:rsidRPr="006C1904">
        <w:rPr>
          <w:rFonts w:eastAsia="Times New Roman"/>
          <w:color w:val="000000" w:themeColor="text1"/>
          <w:sz w:val="18"/>
          <w:szCs w:val="18"/>
        </w:rPr>
        <w:t>.к</w:t>
      </w:r>
      <w:proofErr w:type="gramEnd"/>
      <w:r w:rsidRPr="006C1904">
        <w:rPr>
          <w:rFonts w:eastAsia="Times New Roman"/>
          <w:color w:val="000000" w:themeColor="text1"/>
          <w:sz w:val="18"/>
          <w:szCs w:val="18"/>
        </w:rPr>
        <w:t xml:space="preserve">уб. ХВС по нормативу – </w:t>
      </w:r>
      <w:r w:rsidR="000D6067">
        <w:rPr>
          <w:rFonts w:eastAsia="Times New Roman"/>
          <w:color w:val="000000" w:themeColor="text1"/>
          <w:sz w:val="18"/>
          <w:szCs w:val="18"/>
        </w:rPr>
        <w:t>261,01</w:t>
      </w:r>
      <w:r w:rsidRPr="006C1904">
        <w:rPr>
          <w:rFonts w:eastAsia="Times New Roman"/>
          <w:color w:val="000000" w:themeColor="text1"/>
          <w:sz w:val="18"/>
          <w:szCs w:val="18"/>
        </w:rPr>
        <w:t xml:space="preserve"> руб. с 1 человека. Водоотведение при наличии прибора учета – 36,78 руб./м</w:t>
      </w:r>
      <w:proofErr w:type="gramStart"/>
      <w:r w:rsidRPr="006C1904">
        <w:rPr>
          <w:rFonts w:eastAsia="Times New Roman"/>
          <w:color w:val="000000" w:themeColor="text1"/>
          <w:sz w:val="18"/>
          <w:szCs w:val="18"/>
        </w:rPr>
        <w:t>.к</w:t>
      </w:r>
      <w:proofErr w:type="gramEnd"/>
      <w:r w:rsidRPr="006C1904">
        <w:rPr>
          <w:rFonts w:eastAsia="Times New Roman"/>
          <w:color w:val="000000" w:themeColor="text1"/>
          <w:sz w:val="18"/>
          <w:szCs w:val="18"/>
        </w:rPr>
        <w:t xml:space="preserve">уб. Водоотведение – </w:t>
      </w:r>
      <w:r w:rsidR="000D6067">
        <w:rPr>
          <w:rFonts w:eastAsia="Times New Roman"/>
          <w:color w:val="000000" w:themeColor="text1"/>
          <w:sz w:val="18"/>
          <w:szCs w:val="18"/>
        </w:rPr>
        <w:t>456,07</w:t>
      </w:r>
      <w:r w:rsidRPr="006C1904">
        <w:rPr>
          <w:rFonts w:eastAsia="Times New Roman"/>
          <w:color w:val="000000" w:themeColor="text1"/>
          <w:sz w:val="18"/>
          <w:szCs w:val="18"/>
        </w:rPr>
        <w:t xml:space="preserve"> руб. с 1 человека. При отсутствии </w:t>
      </w:r>
      <w:proofErr w:type="gramStart"/>
      <w:r w:rsidRPr="006C1904">
        <w:rPr>
          <w:rFonts w:eastAsia="Times New Roman"/>
          <w:color w:val="000000" w:themeColor="text1"/>
          <w:sz w:val="18"/>
          <w:szCs w:val="18"/>
        </w:rPr>
        <w:t>централизованного</w:t>
      </w:r>
      <w:proofErr w:type="gramEnd"/>
      <w:r w:rsidRPr="006C1904">
        <w:rPr>
          <w:rFonts w:eastAsia="Times New Roman"/>
          <w:color w:val="000000" w:themeColor="text1"/>
          <w:sz w:val="18"/>
          <w:szCs w:val="18"/>
        </w:rPr>
        <w:t xml:space="preserve"> ГВС:  ХВС по нормативу – </w:t>
      </w:r>
      <w:r w:rsidR="00B11F91">
        <w:rPr>
          <w:rFonts w:eastAsia="Times New Roman"/>
          <w:color w:val="000000" w:themeColor="text1"/>
          <w:sz w:val="18"/>
          <w:szCs w:val="18"/>
        </w:rPr>
        <w:t>404,0</w:t>
      </w:r>
      <w:r w:rsidRPr="006C1904">
        <w:rPr>
          <w:rFonts w:eastAsia="Times New Roman"/>
          <w:color w:val="000000" w:themeColor="text1"/>
          <w:sz w:val="18"/>
          <w:szCs w:val="18"/>
        </w:rPr>
        <w:t xml:space="preserve"> руб. с 1 человека,  водоотведение – </w:t>
      </w:r>
      <w:r w:rsidR="00B11F91">
        <w:rPr>
          <w:rFonts w:eastAsia="Times New Roman"/>
          <w:color w:val="000000" w:themeColor="text1"/>
          <w:sz w:val="18"/>
          <w:szCs w:val="18"/>
        </w:rPr>
        <w:t>386,56</w:t>
      </w:r>
      <w:r w:rsidRPr="006C1904">
        <w:rPr>
          <w:rFonts w:eastAsia="Times New Roman"/>
          <w:color w:val="000000" w:themeColor="text1"/>
          <w:sz w:val="18"/>
          <w:szCs w:val="18"/>
        </w:rPr>
        <w:t xml:space="preserve"> руб. с 1 человека.</w:t>
      </w:r>
    </w:p>
    <w:p w:rsidR="005848E8" w:rsidRPr="004A1C7F" w:rsidRDefault="005848E8" w:rsidP="005848E8">
      <w:pPr>
        <w:shd w:val="clear" w:color="auto" w:fill="FFFFFF"/>
        <w:spacing w:before="5" w:line="240" w:lineRule="atLeast"/>
        <w:ind w:left="10"/>
        <w:jc w:val="both"/>
        <w:rPr>
          <w:rFonts w:eastAsia="Times New Roman"/>
          <w:sz w:val="18"/>
          <w:szCs w:val="18"/>
        </w:rPr>
      </w:pPr>
      <w:r w:rsidRPr="004A1C7F">
        <w:rPr>
          <w:rFonts w:eastAsia="Times New Roman"/>
          <w:b/>
          <w:bCs/>
          <w:sz w:val="18"/>
          <w:szCs w:val="18"/>
        </w:rPr>
        <w:t xml:space="preserve">Горячее водоснабжение: </w:t>
      </w:r>
      <w:r w:rsidR="008B3FE1" w:rsidRPr="004A1C7F">
        <w:rPr>
          <w:rFonts w:eastAsia="Times New Roman"/>
          <w:sz w:val="18"/>
          <w:szCs w:val="18"/>
        </w:rPr>
        <w:t>Нагрев ГВС – 1156,71</w:t>
      </w:r>
      <w:r w:rsidRPr="004A1C7F">
        <w:rPr>
          <w:rFonts w:eastAsia="Times New Roman"/>
          <w:sz w:val="18"/>
          <w:szCs w:val="18"/>
        </w:rPr>
        <w:t xml:space="preserve"> руб. за 1 Гкал</w:t>
      </w:r>
      <w:proofErr w:type="gramStart"/>
      <w:r w:rsidRPr="004A1C7F">
        <w:rPr>
          <w:rFonts w:eastAsia="Times New Roman"/>
          <w:sz w:val="18"/>
          <w:szCs w:val="18"/>
        </w:rPr>
        <w:t>.т</w:t>
      </w:r>
      <w:proofErr w:type="gramEnd"/>
      <w:r w:rsidRPr="004A1C7F">
        <w:rPr>
          <w:rFonts w:eastAsia="Times New Roman"/>
          <w:sz w:val="18"/>
          <w:szCs w:val="18"/>
        </w:rPr>
        <w:t xml:space="preserve">ариф  </w:t>
      </w:r>
      <w:r w:rsidRPr="004A1C7F">
        <w:rPr>
          <w:rFonts w:eastAsia="Times New Roman"/>
          <w:bCs/>
          <w:sz w:val="18"/>
          <w:szCs w:val="18"/>
        </w:rPr>
        <w:t xml:space="preserve">ХОВ в ГВС </w:t>
      </w:r>
      <w:r w:rsidR="008B3FE1" w:rsidRPr="004A1C7F">
        <w:rPr>
          <w:rFonts w:eastAsia="Times New Roman"/>
          <w:bCs/>
          <w:sz w:val="18"/>
          <w:szCs w:val="18"/>
        </w:rPr>
        <w:t xml:space="preserve">-23,54 </w:t>
      </w:r>
      <w:r w:rsidRPr="004A1C7F">
        <w:rPr>
          <w:rFonts w:eastAsia="Times New Roman"/>
          <w:bCs/>
          <w:sz w:val="18"/>
          <w:szCs w:val="18"/>
        </w:rPr>
        <w:t>руб</w:t>
      </w:r>
      <w:r w:rsidRPr="004A1C7F">
        <w:rPr>
          <w:rFonts w:eastAsia="Times New Roman"/>
          <w:sz w:val="18"/>
          <w:szCs w:val="18"/>
        </w:rPr>
        <w:t xml:space="preserve">. утвержден Постановлением РЭК Свердловской области  для </w:t>
      </w:r>
      <w:r w:rsidR="009E3FE0" w:rsidRPr="004A1C7F">
        <w:rPr>
          <w:rFonts w:eastAsia="Times New Roman"/>
          <w:sz w:val="18"/>
          <w:szCs w:val="18"/>
          <w:u w:val="single"/>
        </w:rPr>
        <w:t xml:space="preserve">ПАО «Т Плюс» </w:t>
      </w:r>
      <w:r w:rsidR="004A1C7F">
        <w:rPr>
          <w:rFonts w:eastAsia="Times New Roman"/>
          <w:sz w:val="18"/>
          <w:szCs w:val="18"/>
        </w:rPr>
        <w:t>от 10.12.2015г.  № 206</w:t>
      </w:r>
      <w:r w:rsidRPr="004A1C7F">
        <w:rPr>
          <w:rFonts w:eastAsia="Times New Roman"/>
          <w:sz w:val="18"/>
          <w:szCs w:val="18"/>
        </w:rPr>
        <w:t>-ПК.</w:t>
      </w:r>
    </w:p>
    <w:p w:rsidR="005848E8" w:rsidRPr="004A1C7F" w:rsidRDefault="008B3FE1" w:rsidP="005848E8">
      <w:pPr>
        <w:shd w:val="clear" w:color="auto" w:fill="FFFFFF"/>
        <w:spacing w:before="5" w:line="240" w:lineRule="atLeast"/>
        <w:ind w:left="10"/>
        <w:jc w:val="both"/>
        <w:rPr>
          <w:rFonts w:eastAsia="Times New Roman"/>
          <w:sz w:val="18"/>
          <w:szCs w:val="18"/>
        </w:rPr>
      </w:pPr>
      <w:r w:rsidRPr="004A1C7F">
        <w:rPr>
          <w:rFonts w:eastAsia="Times New Roman"/>
          <w:sz w:val="18"/>
          <w:szCs w:val="18"/>
        </w:rPr>
        <w:t xml:space="preserve">Нагрев ГВС – 1 417,91 </w:t>
      </w:r>
      <w:r w:rsidR="005848E8" w:rsidRPr="004A1C7F">
        <w:rPr>
          <w:rFonts w:eastAsia="Times New Roman"/>
          <w:sz w:val="18"/>
          <w:szCs w:val="18"/>
        </w:rPr>
        <w:t xml:space="preserve">руб. за 1 Гкал  утвержден Постановлением РЭК  Свердловской области для </w:t>
      </w:r>
      <w:r w:rsidR="005848E8" w:rsidRPr="004A1C7F">
        <w:rPr>
          <w:rFonts w:eastAsia="Times New Roman"/>
          <w:sz w:val="18"/>
          <w:szCs w:val="18"/>
          <w:u w:val="single"/>
        </w:rPr>
        <w:t>ООО «БТС»</w:t>
      </w:r>
      <w:r w:rsidR="004A1C7F">
        <w:rPr>
          <w:rFonts w:eastAsia="Times New Roman"/>
          <w:sz w:val="18"/>
          <w:szCs w:val="18"/>
        </w:rPr>
        <w:t xml:space="preserve">  № 207</w:t>
      </w:r>
      <w:r w:rsidR="005848E8" w:rsidRPr="004A1C7F">
        <w:rPr>
          <w:rFonts w:eastAsia="Times New Roman"/>
          <w:sz w:val="18"/>
          <w:szCs w:val="18"/>
        </w:rPr>
        <w:t>-ПК от 15.12</w:t>
      </w:r>
      <w:r w:rsidRPr="004A1C7F">
        <w:rPr>
          <w:rFonts w:eastAsia="Times New Roman"/>
          <w:sz w:val="18"/>
          <w:szCs w:val="18"/>
        </w:rPr>
        <w:t>.2014г., тариф ХВС в ГВС – 38,44</w:t>
      </w:r>
      <w:r w:rsidR="005848E8" w:rsidRPr="004A1C7F">
        <w:rPr>
          <w:rFonts w:eastAsia="Times New Roman"/>
          <w:sz w:val="18"/>
          <w:szCs w:val="18"/>
        </w:rPr>
        <w:t xml:space="preserve"> руб./м</w:t>
      </w:r>
      <w:proofErr w:type="gramStart"/>
      <w:r w:rsidR="005848E8" w:rsidRPr="004A1C7F">
        <w:rPr>
          <w:rFonts w:eastAsia="Times New Roman"/>
          <w:sz w:val="18"/>
          <w:szCs w:val="18"/>
        </w:rPr>
        <w:t>.к</w:t>
      </w:r>
      <w:proofErr w:type="gramEnd"/>
      <w:r w:rsidR="005848E8" w:rsidRPr="004A1C7F">
        <w:rPr>
          <w:rFonts w:eastAsia="Times New Roman"/>
          <w:sz w:val="18"/>
          <w:szCs w:val="18"/>
        </w:rPr>
        <w:t>уб. утвержден Постановление</w:t>
      </w:r>
      <w:r w:rsidR="00EE1EF4">
        <w:rPr>
          <w:rFonts w:eastAsia="Times New Roman"/>
          <w:sz w:val="18"/>
          <w:szCs w:val="18"/>
        </w:rPr>
        <w:t>м РЭК Свердловской области № 207-ПК от 10.12.2015</w:t>
      </w:r>
      <w:r w:rsidR="005848E8" w:rsidRPr="004A1C7F">
        <w:rPr>
          <w:rFonts w:eastAsia="Times New Roman"/>
          <w:sz w:val="18"/>
          <w:szCs w:val="18"/>
        </w:rPr>
        <w:t xml:space="preserve">г.  </w:t>
      </w:r>
    </w:p>
    <w:p w:rsidR="005848E8" w:rsidRPr="006A3350" w:rsidRDefault="005848E8" w:rsidP="005848E8">
      <w:pPr>
        <w:shd w:val="clear" w:color="auto" w:fill="FFFFFF"/>
        <w:spacing w:before="5" w:line="240" w:lineRule="atLeast"/>
        <w:ind w:left="10"/>
        <w:jc w:val="both"/>
        <w:rPr>
          <w:rFonts w:eastAsia="Times New Roman"/>
          <w:color w:val="000000" w:themeColor="text1"/>
          <w:sz w:val="18"/>
          <w:szCs w:val="18"/>
        </w:rPr>
      </w:pPr>
      <w:r w:rsidRPr="006A3350">
        <w:rPr>
          <w:rFonts w:eastAsia="Times New Roman"/>
          <w:b/>
          <w:bCs/>
          <w:color w:val="000000" w:themeColor="text1"/>
          <w:sz w:val="18"/>
          <w:szCs w:val="18"/>
        </w:rPr>
        <w:t xml:space="preserve">Отопление: </w:t>
      </w:r>
      <w:r w:rsidR="008B3FE1">
        <w:rPr>
          <w:rFonts w:eastAsia="Times New Roman"/>
          <w:color w:val="000000" w:themeColor="text1"/>
          <w:sz w:val="18"/>
          <w:szCs w:val="18"/>
        </w:rPr>
        <w:t>Отопление – 1156,71</w:t>
      </w:r>
      <w:r w:rsidRPr="006A3350">
        <w:rPr>
          <w:rFonts w:eastAsia="Times New Roman"/>
          <w:color w:val="000000" w:themeColor="text1"/>
          <w:sz w:val="18"/>
          <w:szCs w:val="18"/>
        </w:rPr>
        <w:t xml:space="preserve"> руб. за 1 Гкал</w:t>
      </w:r>
      <w:proofErr w:type="gramStart"/>
      <w:r w:rsidRPr="006A3350">
        <w:rPr>
          <w:rFonts w:eastAsia="Times New Roman"/>
          <w:color w:val="000000" w:themeColor="text1"/>
          <w:sz w:val="18"/>
          <w:szCs w:val="18"/>
        </w:rPr>
        <w:t>.у</w:t>
      </w:r>
      <w:proofErr w:type="gramEnd"/>
      <w:r w:rsidRPr="006A3350">
        <w:rPr>
          <w:rFonts w:eastAsia="Times New Roman"/>
          <w:color w:val="000000" w:themeColor="text1"/>
          <w:sz w:val="18"/>
          <w:szCs w:val="18"/>
        </w:rPr>
        <w:t xml:space="preserve">твержден Постановлением РЭК Свердловской области для </w:t>
      </w:r>
      <w:r w:rsidR="009E3FE0">
        <w:rPr>
          <w:rFonts w:eastAsia="Times New Roman"/>
          <w:color w:val="000000" w:themeColor="text1"/>
          <w:sz w:val="18"/>
          <w:szCs w:val="18"/>
          <w:u w:val="single"/>
        </w:rPr>
        <w:t>ПАО «Т Плюс</w:t>
      </w:r>
      <w:r w:rsidR="009E3FE0" w:rsidRPr="00003CCB">
        <w:rPr>
          <w:rFonts w:eastAsia="Times New Roman"/>
          <w:color w:val="000000" w:themeColor="text1"/>
          <w:sz w:val="18"/>
          <w:szCs w:val="18"/>
          <w:u w:val="single"/>
        </w:rPr>
        <w:t xml:space="preserve">» </w:t>
      </w:r>
      <w:r w:rsidR="00915825">
        <w:rPr>
          <w:rFonts w:eastAsia="Times New Roman"/>
          <w:color w:val="000000" w:themeColor="text1"/>
          <w:sz w:val="18"/>
          <w:szCs w:val="18"/>
        </w:rPr>
        <w:t>от 10</w:t>
      </w:r>
      <w:r w:rsidRPr="006A3350">
        <w:rPr>
          <w:rFonts w:eastAsia="Times New Roman"/>
          <w:color w:val="000000" w:themeColor="text1"/>
          <w:sz w:val="18"/>
          <w:szCs w:val="18"/>
        </w:rPr>
        <w:t>.</w:t>
      </w:r>
      <w:r w:rsidR="00915825">
        <w:rPr>
          <w:rFonts w:eastAsia="Times New Roman"/>
          <w:color w:val="000000" w:themeColor="text1"/>
          <w:sz w:val="18"/>
          <w:szCs w:val="18"/>
        </w:rPr>
        <w:t>12.2015г. № 197</w:t>
      </w:r>
      <w:r w:rsidRPr="006A3350">
        <w:rPr>
          <w:rFonts w:eastAsia="Times New Roman"/>
          <w:color w:val="000000" w:themeColor="text1"/>
          <w:sz w:val="18"/>
          <w:szCs w:val="18"/>
        </w:rPr>
        <w:t>-ПК</w:t>
      </w:r>
      <w:r w:rsidR="008B3FE1">
        <w:rPr>
          <w:rFonts w:eastAsia="Times New Roman"/>
          <w:color w:val="000000" w:themeColor="text1"/>
          <w:sz w:val="18"/>
          <w:szCs w:val="18"/>
        </w:rPr>
        <w:t>. Отопление по нормативу – 41,64</w:t>
      </w:r>
      <w:r w:rsidRPr="006A3350">
        <w:rPr>
          <w:rFonts w:eastAsia="Times New Roman"/>
          <w:color w:val="000000" w:themeColor="text1"/>
          <w:sz w:val="18"/>
          <w:szCs w:val="18"/>
        </w:rPr>
        <w:t xml:space="preserve"> руб. с 1 кв.м.  </w:t>
      </w:r>
    </w:p>
    <w:p w:rsidR="005848E8" w:rsidRPr="006A3350" w:rsidRDefault="008B3FE1" w:rsidP="005848E8">
      <w:pPr>
        <w:shd w:val="clear" w:color="auto" w:fill="FFFFFF"/>
        <w:spacing w:before="5" w:line="240" w:lineRule="atLeast"/>
        <w:ind w:left="10"/>
        <w:jc w:val="both"/>
        <w:rPr>
          <w:rFonts w:eastAsia="Times New Roman"/>
          <w:color w:val="000000" w:themeColor="text1"/>
          <w:sz w:val="18"/>
          <w:szCs w:val="18"/>
        </w:rPr>
      </w:pPr>
      <w:r>
        <w:rPr>
          <w:rFonts w:eastAsia="Times New Roman"/>
          <w:color w:val="000000" w:themeColor="text1"/>
          <w:sz w:val="18"/>
          <w:szCs w:val="18"/>
        </w:rPr>
        <w:t>Отопление – 1417,91</w:t>
      </w:r>
      <w:r w:rsidR="005848E8" w:rsidRPr="006A3350">
        <w:rPr>
          <w:rFonts w:eastAsia="Times New Roman"/>
          <w:color w:val="000000" w:themeColor="text1"/>
          <w:sz w:val="18"/>
          <w:szCs w:val="18"/>
        </w:rPr>
        <w:t xml:space="preserve"> руб. за 1 Гкал  утвержден Постановлением РЭК  Свердловской области для </w:t>
      </w:r>
      <w:r w:rsidR="005848E8" w:rsidRPr="006A3350">
        <w:rPr>
          <w:rFonts w:eastAsia="Times New Roman"/>
          <w:color w:val="000000" w:themeColor="text1"/>
          <w:sz w:val="18"/>
          <w:szCs w:val="18"/>
          <w:u w:val="single"/>
        </w:rPr>
        <w:t>ООО «БТС»</w:t>
      </w:r>
      <w:r w:rsidR="00915825">
        <w:rPr>
          <w:rFonts w:eastAsia="Times New Roman"/>
          <w:color w:val="000000" w:themeColor="text1"/>
          <w:sz w:val="18"/>
          <w:szCs w:val="18"/>
        </w:rPr>
        <w:t xml:space="preserve"> № 197-ПК от 10.12.2015</w:t>
      </w:r>
      <w:r w:rsidR="005848E8" w:rsidRPr="006A3350">
        <w:rPr>
          <w:rFonts w:eastAsia="Times New Roman"/>
          <w:color w:val="000000" w:themeColor="text1"/>
          <w:sz w:val="18"/>
          <w:szCs w:val="18"/>
        </w:rPr>
        <w:t>г.</w:t>
      </w:r>
      <w:r>
        <w:rPr>
          <w:rFonts w:eastAsia="Times New Roman"/>
          <w:color w:val="000000" w:themeColor="text1"/>
          <w:sz w:val="18"/>
          <w:szCs w:val="18"/>
        </w:rPr>
        <w:t xml:space="preserve"> Отопление по нормативу –  51,04</w:t>
      </w:r>
      <w:r w:rsidR="005848E8" w:rsidRPr="006A3350">
        <w:rPr>
          <w:rFonts w:eastAsia="Times New Roman"/>
          <w:color w:val="000000" w:themeColor="text1"/>
          <w:sz w:val="18"/>
          <w:szCs w:val="18"/>
        </w:rPr>
        <w:t xml:space="preserve"> руб. с 1 кв.м. </w:t>
      </w:r>
    </w:p>
    <w:p w:rsidR="005848E8" w:rsidRPr="006A3350" w:rsidRDefault="005848E8" w:rsidP="005848E8">
      <w:pPr>
        <w:shd w:val="clear" w:color="auto" w:fill="FFFFFF"/>
        <w:spacing w:line="240" w:lineRule="atLeast"/>
        <w:ind w:left="10"/>
        <w:jc w:val="both"/>
        <w:rPr>
          <w:rFonts w:eastAsia="Times New Roman"/>
          <w:color w:val="000000" w:themeColor="text1"/>
          <w:sz w:val="18"/>
          <w:szCs w:val="18"/>
        </w:rPr>
      </w:pPr>
      <w:r w:rsidRPr="006A3350">
        <w:rPr>
          <w:rFonts w:eastAsia="Times New Roman"/>
          <w:b/>
          <w:bCs/>
          <w:color w:val="000000" w:themeColor="text1"/>
          <w:sz w:val="18"/>
          <w:szCs w:val="18"/>
        </w:rPr>
        <w:t xml:space="preserve">Электроснабжение </w:t>
      </w:r>
      <w:r w:rsidRPr="006A3350">
        <w:rPr>
          <w:rFonts w:eastAsia="Times New Roman"/>
          <w:color w:val="000000" w:themeColor="text1"/>
          <w:sz w:val="18"/>
          <w:szCs w:val="18"/>
        </w:rPr>
        <w:t xml:space="preserve">для </w:t>
      </w:r>
      <w:proofErr w:type="gramStart"/>
      <w:r w:rsidRPr="006A3350">
        <w:rPr>
          <w:rFonts w:eastAsia="Times New Roman"/>
          <w:color w:val="000000" w:themeColor="text1"/>
          <w:sz w:val="18"/>
          <w:szCs w:val="18"/>
        </w:rPr>
        <w:t xml:space="preserve">домов, оборудованных </w:t>
      </w:r>
      <w:r w:rsidRPr="006A3350">
        <w:rPr>
          <w:rFonts w:eastAsia="Times New Roman"/>
          <w:b/>
          <w:color w:val="000000" w:themeColor="text1"/>
          <w:sz w:val="18"/>
          <w:szCs w:val="18"/>
        </w:rPr>
        <w:t xml:space="preserve">газовыми плитами </w:t>
      </w:r>
      <w:r w:rsidRPr="006A3350">
        <w:rPr>
          <w:rFonts w:eastAsia="Times New Roman"/>
          <w:color w:val="000000" w:themeColor="text1"/>
          <w:sz w:val="18"/>
          <w:szCs w:val="18"/>
        </w:rPr>
        <w:t>тарифы утверждены</w:t>
      </w:r>
      <w:proofErr w:type="gramEnd"/>
      <w:r w:rsidRPr="006A3350">
        <w:rPr>
          <w:rFonts w:eastAsia="Times New Roman"/>
          <w:color w:val="000000" w:themeColor="text1"/>
          <w:sz w:val="18"/>
          <w:szCs w:val="18"/>
        </w:rPr>
        <w:t xml:space="preserve"> Постановлением  </w:t>
      </w:r>
      <w:r w:rsidR="002A6E35">
        <w:rPr>
          <w:rFonts w:eastAsia="Times New Roman"/>
          <w:color w:val="000000" w:themeColor="text1"/>
          <w:sz w:val="18"/>
          <w:szCs w:val="18"/>
        </w:rPr>
        <w:t>РЭК  Свердловской области  № 278-ПК  от 23</w:t>
      </w:r>
      <w:r w:rsidRPr="006A3350">
        <w:rPr>
          <w:rFonts w:eastAsia="Times New Roman"/>
          <w:color w:val="000000" w:themeColor="text1"/>
          <w:sz w:val="18"/>
          <w:szCs w:val="18"/>
        </w:rPr>
        <w:t>.12</w:t>
      </w:r>
      <w:r w:rsidR="002A6E35">
        <w:rPr>
          <w:rFonts w:eastAsia="Times New Roman"/>
          <w:color w:val="000000" w:themeColor="text1"/>
          <w:sz w:val="18"/>
          <w:szCs w:val="18"/>
        </w:rPr>
        <w:t>.15</w:t>
      </w:r>
      <w:r w:rsidR="00E81DFB">
        <w:rPr>
          <w:rFonts w:eastAsia="Times New Roman"/>
          <w:color w:val="000000" w:themeColor="text1"/>
          <w:sz w:val="18"/>
          <w:szCs w:val="18"/>
        </w:rPr>
        <w:t xml:space="preserve">г. </w:t>
      </w:r>
      <w:proofErr w:type="spellStart"/>
      <w:r w:rsidR="00E81DFB">
        <w:rPr>
          <w:rFonts w:eastAsia="Times New Roman"/>
          <w:color w:val="000000" w:themeColor="text1"/>
          <w:sz w:val="18"/>
          <w:szCs w:val="18"/>
        </w:rPr>
        <w:t>Одноставочный</w:t>
      </w:r>
      <w:proofErr w:type="spellEnd"/>
      <w:r w:rsidR="00E81DFB">
        <w:rPr>
          <w:rFonts w:eastAsia="Times New Roman"/>
          <w:color w:val="000000" w:themeColor="text1"/>
          <w:sz w:val="18"/>
          <w:szCs w:val="18"/>
        </w:rPr>
        <w:t xml:space="preserve"> тариф – 3,30</w:t>
      </w:r>
      <w:r w:rsidRPr="006A3350">
        <w:rPr>
          <w:rFonts w:eastAsia="Times New Roman"/>
          <w:color w:val="000000" w:themeColor="text1"/>
          <w:sz w:val="18"/>
          <w:szCs w:val="18"/>
        </w:rPr>
        <w:t>руб. /кВтч. Тариф, дифференцированный по зонам суток: Дневная зона (бу</w:t>
      </w:r>
      <w:r w:rsidR="00E81DFB">
        <w:rPr>
          <w:rFonts w:eastAsia="Times New Roman"/>
          <w:color w:val="000000" w:themeColor="text1"/>
          <w:sz w:val="18"/>
          <w:szCs w:val="18"/>
        </w:rPr>
        <w:t>дние дни с 7.00 до 23.00) – 3,42</w:t>
      </w:r>
      <w:r w:rsidRPr="006A3350">
        <w:rPr>
          <w:rFonts w:eastAsia="Times New Roman"/>
          <w:color w:val="000000" w:themeColor="text1"/>
          <w:sz w:val="18"/>
          <w:szCs w:val="18"/>
        </w:rPr>
        <w:t xml:space="preserve"> руб./кВтч</w:t>
      </w:r>
      <w:r w:rsidRPr="006A3350">
        <w:rPr>
          <w:color w:val="000000" w:themeColor="text1"/>
          <w:sz w:val="18"/>
          <w:szCs w:val="18"/>
        </w:rPr>
        <w:t xml:space="preserve">. </w:t>
      </w:r>
      <w:r w:rsidRPr="006A3350">
        <w:rPr>
          <w:rFonts w:eastAsia="Times New Roman"/>
          <w:color w:val="000000" w:themeColor="text1"/>
          <w:sz w:val="18"/>
          <w:szCs w:val="18"/>
        </w:rPr>
        <w:t>Ночная зона (будние дни с 23.00 до 7.00, в выходные и праздн</w:t>
      </w:r>
      <w:r w:rsidR="00E81DFB">
        <w:rPr>
          <w:rFonts w:eastAsia="Times New Roman"/>
          <w:color w:val="000000" w:themeColor="text1"/>
          <w:sz w:val="18"/>
          <w:szCs w:val="18"/>
        </w:rPr>
        <w:t>ичные дни - круглосуточно) -1,61</w:t>
      </w:r>
      <w:r w:rsidRPr="006A3350">
        <w:rPr>
          <w:rFonts w:eastAsia="Times New Roman"/>
          <w:color w:val="000000" w:themeColor="text1"/>
          <w:sz w:val="18"/>
          <w:szCs w:val="18"/>
        </w:rPr>
        <w:t xml:space="preserve"> руб./кВтч. Максимальная установленная мощность электрооборудования одной квартиры с газовой плитой составляет 4 кВт. </w:t>
      </w:r>
    </w:p>
    <w:p w:rsidR="005848E8" w:rsidRPr="006A3350" w:rsidRDefault="005848E8" w:rsidP="005848E8">
      <w:pPr>
        <w:shd w:val="clear" w:color="auto" w:fill="FFFFFF"/>
        <w:spacing w:line="240" w:lineRule="atLeast"/>
        <w:ind w:left="10"/>
        <w:jc w:val="both"/>
        <w:rPr>
          <w:rFonts w:eastAsia="Times New Roman"/>
          <w:color w:val="000000" w:themeColor="text1"/>
          <w:sz w:val="18"/>
          <w:szCs w:val="18"/>
        </w:rPr>
      </w:pPr>
      <w:r w:rsidRPr="006A3350">
        <w:rPr>
          <w:rFonts w:eastAsia="Times New Roman"/>
          <w:b/>
          <w:bCs/>
          <w:color w:val="000000" w:themeColor="text1"/>
          <w:spacing w:val="-2"/>
          <w:sz w:val="18"/>
          <w:szCs w:val="18"/>
        </w:rPr>
        <w:t xml:space="preserve">Электроснабжение   </w:t>
      </w:r>
      <w:r w:rsidRPr="006A3350">
        <w:rPr>
          <w:rFonts w:eastAsia="Times New Roman"/>
          <w:color w:val="000000" w:themeColor="text1"/>
          <w:spacing w:val="-2"/>
          <w:sz w:val="18"/>
          <w:szCs w:val="18"/>
        </w:rPr>
        <w:t xml:space="preserve">для   </w:t>
      </w:r>
      <w:proofErr w:type="gramStart"/>
      <w:r w:rsidRPr="006A3350">
        <w:rPr>
          <w:rFonts w:eastAsia="Times New Roman"/>
          <w:color w:val="000000" w:themeColor="text1"/>
          <w:spacing w:val="-2"/>
          <w:sz w:val="18"/>
          <w:szCs w:val="18"/>
        </w:rPr>
        <w:t xml:space="preserve">домов,   оборудованных   </w:t>
      </w:r>
      <w:r w:rsidRPr="006A3350">
        <w:rPr>
          <w:rFonts w:eastAsia="Times New Roman"/>
          <w:b/>
          <w:color w:val="000000" w:themeColor="text1"/>
          <w:spacing w:val="-2"/>
          <w:sz w:val="18"/>
          <w:szCs w:val="18"/>
        </w:rPr>
        <w:t>электроплитами</w:t>
      </w:r>
      <w:r w:rsidRPr="006A3350">
        <w:rPr>
          <w:rFonts w:eastAsia="Times New Roman"/>
          <w:color w:val="000000" w:themeColor="text1"/>
          <w:spacing w:val="-2"/>
          <w:sz w:val="18"/>
          <w:szCs w:val="18"/>
        </w:rPr>
        <w:t xml:space="preserve"> тарифы </w:t>
      </w:r>
      <w:r w:rsidRPr="006A3350">
        <w:rPr>
          <w:rFonts w:eastAsia="Times New Roman"/>
          <w:color w:val="000000" w:themeColor="text1"/>
          <w:sz w:val="18"/>
          <w:szCs w:val="18"/>
        </w:rPr>
        <w:t>утверждены</w:t>
      </w:r>
      <w:proofErr w:type="gramEnd"/>
      <w:r w:rsidRPr="006A3350">
        <w:rPr>
          <w:rFonts w:eastAsia="Times New Roman"/>
          <w:color w:val="000000" w:themeColor="text1"/>
          <w:sz w:val="18"/>
          <w:szCs w:val="18"/>
        </w:rPr>
        <w:t xml:space="preserve"> Постановлением  </w:t>
      </w:r>
      <w:r w:rsidR="002A6E35">
        <w:rPr>
          <w:rFonts w:eastAsia="Times New Roman"/>
          <w:color w:val="000000" w:themeColor="text1"/>
          <w:sz w:val="18"/>
          <w:szCs w:val="18"/>
        </w:rPr>
        <w:t>РЭК  Свердловской области  № 278-ПК от 23</w:t>
      </w:r>
      <w:r w:rsidRPr="006A3350">
        <w:rPr>
          <w:rFonts w:eastAsia="Times New Roman"/>
          <w:color w:val="000000" w:themeColor="text1"/>
          <w:sz w:val="18"/>
          <w:szCs w:val="18"/>
        </w:rPr>
        <w:t>.12.</w:t>
      </w:r>
      <w:r w:rsidR="00E81DFB">
        <w:rPr>
          <w:rFonts w:eastAsia="Times New Roman"/>
          <w:color w:val="000000" w:themeColor="text1"/>
          <w:sz w:val="18"/>
          <w:szCs w:val="18"/>
        </w:rPr>
        <w:t>1</w:t>
      </w:r>
      <w:r w:rsidR="002A6E35">
        <w:rPr>
          <w:rFonts w:eastAsia="Times New Roman"/>
          <w:color w:val="000000" w:themeColor="text1"/>
          <w:sz w:val="18"/>
          <w:szCs w:val="18"/>
        </w:rPr>
        <w:t>5</w:t>
      </w:r>
      <w:r w:rsidR="00E81DFB">
        <w:rPr>
          <w:rFonts w:eastAsia="Times New Roman"/>
          <w:color w:val="000000" w:themeColor="text1"/>
          <w:sz w:val="18"/>
          <w:szCs w:val="18"/>
        </w:rPr>
        <w:t xml:space="preserve">г.  </w:t>
      </w:r>
      <w:proofErr w:type="spellStart"/>
      <w:r w:rsidR="00E81DFB">
        <w:rPr>
          <w:rFonts w:eastAsia="Times New Roman"/>
          <w:color w:val="000000" w:themeColor="text1"/>
          <w:sz w:val="18"/>
          <w:szCs w:val="18"/>
        </w:rPr>
        <w:t>Одноставочный</w:t>
      </w:r>
      <w:proofErr w:type="spellEnd"/>
      <w:r w:rsidR="00E81DFB">
        <w:rPr>
          <w:rFonts w:eastAsia="Times New Roman"/>
          <w:color w:val="000000" w:themeColor="text1"/>
          <w:sz w:val="18"/>
          <w:szCs w:val="18"/>
        </w:rPr>
        <w:t xml:space="preserve"> тариф – 2,31</w:t>
      </w:r>
      <w:r w:rsidRPr="006A3350">
        <w:rPr>
          <w:rFonts w:eastAsia="Times New Roman"/>
          <w:color w:val="000000" w:themeColor="text1"/>
          <w:sz w:val="18"/>
          <w:szCs w:val="18"/>
        </w:rPr>
        <w:t xml:space="preserve"> руб. /кВтч. Тариф, дифференцированный по зонам суток: Дневная зона (бу</w:t>
      </w:r>
      <w:r w:rsidR="00E81DFB">
        <w:rPr>
          <w:rFonts w:eastAsia="Times New Roman"/>
          <w:color w:val="000000" w:themeColor="text1"/>
          <w:sz w:val="18"/>
          <w:szCs w:val="18"/>
        </w:rPr>
        <w:t>дние дни с 7.00 до 23.00) – 2,38</w:t>
      </w:r>
      <w:r w:rsidRPr="006A3350">
        <w:rPr>
          <w:rFonts w:eastAsia="Times New Roman"/>
          <w:color w:val="000000" w:themeColor="text1"/>
          <w:sz w:val="18"/>
          <w:szCs w:val="18"/>
        </w:rPr>
        <w:t xml:space="preserve"> руб./кВтч</w:t>
      </w:r>
      <w:r w:rsidRPr="006A3350">
        <w:rPr>
          <w:color w:val="000000" w:themeColor="text1"/>
          <w:sz w:val="18"/>
          <w:szCs w:val="18"/>
        </w:rPr>
        <w:t xml:space="preserve">, </w:t>
      </w:r>
      <w:r w:rsidRPr="006A3350">
        <w:rPr>
          <w:rFonts w:eastAsia="Times New Roman"/>
          <w:color w:val="000000" w:themeColor="text1"/>
          <w:sz w:val="18"/>
          <w:szCs w:val="18"/>
        </w:rPr>
        <w:t>Ночная зона (будние дни с 23.00 до 7.00, в выходные и праздни</w:t>
      </w:r>
      <w:r w:rsidR="00E81DFB">
        <w:rPr>
          <w:rFonts w:eastAsia="Times New Roman"/>
          <w:color w:val="000000" w:themeColor="text1"/>
          <w:sz w:val="18"/>
          <w:szCs w:val="18"/>
        </w:rPr>
        <w:t>чные дни - круглосуточно) – 1,13</w:t>
      </w:r>
      <w:r w:rsidRPr="006A3350">
        <w:rPr>
          <w:rFonts w:eastAsia="Times New Roman"/>
          <w:color w:val="000000" w:themeColor="text1"/>
          <w:sz w:val="18"/>
          <w:szCs w:val="18"/>
        </w:rPr>
        <w:t xml:space="preserve"> руб./кВтч. Максимальная установленная мощность электрооборудования одной квартиры с электроплитой составляет 8,5 кВт. </w:t>
      </w:r>
    </w:p>
    <w:p w:rsidR="005848E8" w:rsidRPr="006A3350" w:rsidRDefault="005848E8" w:rsidP="005848E8">
      <w:pPr>
        <w:shd w:val="clear" w:color="auto" w:fill="FFFFFF"/>
        <w:spacing w:before="5" w:line="240" w:lineRule="atLeast"/>
        <w:ind w:right="5"/>
        <w:jc w:val="both"/>
        <w:rPr>
          <w:sz w:val="18"/>
          <w:szCs w:val="18"/>
        </w:rPr>
      </w:pPr>
      <w:r w:rsidRPr="006A3350">
        <w:rPr>
          <w:rFonts w:eastAsia="Times New Roman"/>
          <w:bCs/>
          <w:spacing w:val="-1"/>
          <w:sz w:val="18"/>
          <w:szCs w:val="18"/>
        </w:rPr>
        <w:t xml:space="preserve">В соответствии со ст. 155 Жилищного кодекса РФ «Плата за жилое помещение и коммунальные услуги </w:t>
      </w:r>
      <w:r w:rsidRPr="006A3350">
        <w:rPr>
          <w:rFonts w:eastAsia="Times New Roman"/>
          <w:bCs/>
          <w:sz w:val="18"/>
          <w:szCs w:val="18"/>
        </w:rPr>
        <w:t>вносится ежемесячно до десятого числа месяца, следующего за истекшим месяцем, если иной срок не установлен договором управления многоквартирным домом».</w:t>
      </w:r>
    </w:p>
    <w:p w:rsidR="005848E8" w:rsidRPr="006A3350" w:rsidRDefault="005848E8" w:rsidP="005848E8">
      <w:pPr>
        <w:widowControl/>
        <w:spacing w:line="276" w:lineRule="auto"/>
        <w:rPr>
          <w:rFonts w:eastAsiaTheme="minorHAnsi"/>
          <w:sz w:val="18"/>
          <w:szCs w:val="18"/>
          <w:lang w:eastAsia="en-US"/>
        </w:rPr>
      </w:pPr>
      <w:r w:rsidRPr="006A3350">
        <w:rPr>
          <w:rFonts w:eastAsiaTheme="minorHAnsi"/>
          <w:sz w:val="18"/>
          <w:szCs w:val="18"/>
          <w:lang w:eastAsia="en-US"/>
        </w:rPr>
        <w:t xml:space="preserve">Согласно, ФЗ РФ "Об энергосбережении и о повышении энергетической эффективности "от 23.11.09 №261 ФЗ (ред.12.12.11), все собственники жилья, проживающие на территории РФ, обязаны установить, соответствующие нормативным требованиям, общедомовые (в местах общего пользования) и индивидуальные </w:t>
      </w:r>
      <w:proofErr w:type="gramStart"/>
      <w:r w:rsidRPr="006A3350">
        <w:rPr>
          <w:rFonts w:eastAsiaTheme="minorHAnsi"/>
          <w:sz w:val="18"/>
          <w:szCs w:val="18"/>
          <w:lang w:eastAsia="en-US"/>
        </w:rPr>
        <w:t xml:space="preserve">( </w:t>
      </w:r>
      <w:proofErr w:type="gramEnd"/>
      <w:r w:rsidRPr="006A3350">
        <w:rPr>
          <w:rFonts w:eastAsiaTheme="minorHAnsi"/>
          <w:sz w:val="18"/>
          <w:szCs w:val="18"/>
          <w:lang w:eastAsia="en-US"/>
        </w:rPr>
        <w:t xml:space="preserve">в квартирах) приборы учета используемых ресурсов (воды, тепловой энергии, электрической энергии), до 01.07.12 (ст.13п.5). </w:t>
      </w:r>
    </w:p>
    <w:p w:rsidR="006D588F" w:rsidRPr="006A3350" w:rsidRDefault="005848E8" w:rsidP="006A2C5E">
      <w:pPr>
        <w:widowControl/>
        <w:spacing w:line="276" w:lineRule="auto"/>
        <w:rPr>
          <w:sz w:val="18"/>
          <w:szCs w:val="18"/>
        </w:rPr>
      </w:pPr>
      <w:r w:rsidRPr="006A3350">
        <w:rPr>
          <w:rFonts w:eastAsiaTheme="minorHAnsi"/>
          <w:sz w:val="18"/>
          <w:szCs w:val="18"/>
          <w:lang w:eastAsia="en-US"/>
        </w:rPr>
        <w:t xml:space="preserve">Собственники  вправе обратиться за установкой общедомовых приборов учёта в </w:t>
      </w:r>
      <w:proofErr w:type="spellStart"/>
      <w:r w:rsidRPr="006A3350">
        <w:rPr>
          <w:rFonts w:eastAsiaTheme="minorHAnsi"/>
          <w:sz w:val="18"/>
          <w:szCs w:val="18"/>
          <w:lang w:eastAsia="en-US"/>
        </w:rPr>
        <w:t>ресурсоснабжающие</w:t>
      </w:r>
      <w:proofErr w:type="spellEnd"/>
      <w:r w:rsidRPr="006A3350">
        <w:rPr>
          <w:rFonts w:eastAsiaTheme="minorHAnsi"/>
          <w:sz w:val="18"/>
          <w:szCs w:val="18"/>
          <w:lang w:eastAsia="en-US"/>
        </w:rPr>
        <w:t xml:space="preserve"> организации (МУП БВКХ Водоканал, ООО“БТС</w:t>
      </w:r>
      <w:r w:rsidRPr="00C43C93">
        <w:rPr>
          <w:rFonts w:eastAsiaTheme="minorHAnsi"/>
          <w:sz w:val="18"/>
          <w:szCs w:val="18"/>
          <w:lang w:eastAsia="en-US"/>
        </w:rPr>
        <w:t xml:space="preserve">”, </w:t>
      </w:r>
      <w:r w:rsidR="009E3FE0" w:rsidRPr="00C43C93">
        <w:rPr>
          <w:rFonts w:eastAsia="Times New Roman"/>
          <w:color w:val="000000" w:themeColor="text1"/>
          <w:sz w:val="18"/>
          <w:szCs w:val="18"/>
        </w:rPr>
        <w:t xml:space="preserve">ПАО «Т Плюс» </w:t>
      </w:r>
      <w:r w:rsidRPr="00C43C93">
        <w:rPr>
          <w:rFonts w:eastAsiaTheme="minorHAnsi"/>
          <w:sz w:val="18"/>
          <w:szCs w:val="18"/>
          <w:lang w:eastAsia="en-US"/>
        </w:rPr>
        <w:t>,</w:t>
      </w:r>
      <w:r w:rsidRPr="006A3350">
        <w:rPr>
          <w:rFonts w:eastAsiaTheme="minorHAnsi"/>
          <w:sz w:val="18"/>
          <w:szCs w:val="18"/>
          <w:lang w:eastAsia="en-US"/>
        </w:rPr>
        <w:t xml:space="preserve"> ОАО “</w:t>
      </w:r>
      <w:proofErr w:type="spellStart"/>
      <w:r w:rsidRPr="006A3350">
        <w:rPr>
          <w:rFonts w:eastAsiaTheme="minorHAnsi"/>
          <w:sz w:val="18"/>
          <w:szCs w:val="18"/>
          <w:lang w:eastAsia="en-US"/>
        </w:rPr>
        <w:t>ЭнергосбыТ</w:t>
      </w:r>
      <w:proofErr w:type="spellEnd"/>
      <w:r w:rsidRPr="006A3350">
        <w:rPr>
          <w:rFonts w:eastAsiaTheme="minorHAnsi"/>
          <w:sz w:val="18"/>
          <w:szCs w:val="18"/>
          <w:lang w:eastAsia="en-US"/>
        </w:rPr>
        <w:t xml:space="preserve">  Плюс”), обязанных осуществлять деятельность по установке приборов учёта коммунальных ресурсов, передачу которых они осуществляют, с предоставлением рассрочки платежа, либо в Управляющую организацию, с определением порядка финансирования.</w:t>
      </w:r>
      <w:bookmarkStart w:id="0" w:name="_GoBack"/>
      <w:bookmarkEnd w:id="0"/>
    </w:p>
    <w:sectPr w:rsidR="006D588F" w:rsidRPr="006A3350" w:rsidSect="0013662B">
      <w:pgSz w:w="11906" w:h="16838"/>
      <w:pgMar w:top="284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DAD"/>
    <w:rsid w:val="00002303"/>
    <w:rsid w:val="000312AB"/>
    <w:rsid w:val="0005544B"/>
    <w:rsid w:val="00073A7C"/>
    <w:rsid w:val="000A54FA"/>
    <w:rsid w:val="000D6067"/>
    <w:rsid w:val="0013662B"/>
    <w:rsid w:val="001E3C15"/>
    <w:rsid w:val="002A6E35"/>
    <w:rsid w:val="002C1D79"/>
    <w:rsid w:val="002F7457"/>
    <w:rsid w:val="00323C8C"/>
    <w:rsid w:val="003B03FA"/>
    <w:rsid w:val="003D1E47"/>
    <w:rsid w:val="004A1C7F"/>
    <w:rsid w:val="004F58A7"/>
    <w:rsid w:val="00557F08"/>
    <w:rsid w:val="005848E8"/>
    <w:rsid w:val="005F0B3A"/>
    <w:rsid w:val="00671DBF"/>
    <w:rsid w:val="006A2C5E"/>
    <w:rsid w:val="006A3350"/>
    <w:rsid w:val="006D588F"/>
    <w:rsid w:val="0078091F"/>
    <w:rsid w:val="007C69AB"/>
    <w:rsid w:val="00811D19"/>
    <w:rsid w:val="00817E5F"/>
    <w:rsid w:val="008614CF"/>
    <w:rsid w:val="008B3FE1"/>
    <w:rsid w:val="008B6DC2"/>
    <w:rsid w:val="00915825"/>
    <w:rsid w:val="009E3FE0"/>
    <w:rsid w:val="009E4038"/>
    <w:rsid w:val="00A507B3"/>
    <w:rsid w:val="00B11F91"/>
    <w:rsid w:val="00B751C9"/>
    <w:rsid w:val="00B93595"/>
    <w:rsid w:val="00BB4CD9"/>
    <w:rsid w:val="00BE02B2"/>
    <w:rsid w:val="00C011CE"/>
    <w:rsid w:val="00C43C93"/>
    <w:rsid w:val="00C70450"/>
    <w:rsid w:val="00D65507"/>
    <w:rsid w:val="00D81AB7"/>
    <w:rsid w:val="00DF6E37"/>
    <w:rsid w:val="00E559F9"/>
    <w:rsid w:val="00E81DFB"/>
    <w:rsid w:val="00ED2DAD"/>
    <w:rsid w:val="00EE1EF4"/>
    <w:rsid w:val="00FC1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48E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1D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DF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48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29</cp:revision>
  <cp:lastPrinted>2016-01-22T11:10:00Z</cp:lastPrinted>
  <dcterms:created xsi:type="dcterms:W3CDTF">2015-02-04T12:08:00Z</dcterms:created>
  <dcterms:modified xsi:type="dcterms:W3CDTF">2016-01-22T11:16:00Z</dcterms:modified>
</cp:coreProperties>
</file>